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D1648" w14:textId="2E729F24" w:rsidR="009D29E2" w:rsidRPr="004D3A7E" w:rsidRDefault="00196F7A" w:rsidP="004D3A7E">
      <w:pPr>
        <w:pStyle w:val="Titel"/>
      </w:pPr>
      <w:r w:rsidRPr="004D3A7E">
        <w:t xml:space="preserve">Notulen </w:t>
      </w:r>
      <w:r w:rsidR="005E3682" w:rsidRPr="004D3A7E">
        <w:t>MR</w:t>
      </w:r>
      <w:r w:rsidR="00EE63ED" w:rsidRPr="004D3A7E">
        <w:t xml:space="preserve"> - </w:t>
      </w:r>
      <w:r w:rsidR="005E3682" w:rsidRPr="004D3A7E">
        <w:t xml:space="preserve">Basisschool </w:t>
      </w:r>
      <w:r w:rsidR="00E22C88" w:rsidRPr="004D3A7E">
        <w:t>D</w:t>
      </w:r>
      <w:r w:rsidR="005E3682" w:rsidRPr="004D3A7E">
        <w:t>e Wegwijzer</w:t>
      </w:r>
    </w:p>
    <w:p w14:paraId="7E66CABD" w14:textId="722F70A3" w:rsidR="009D29E2" w:rsidRPr="00EE63ED" w:rsidRDefault="00EE63ED" w:rsidP="00B43150">
      <w:pPr>
        <w:pBdr>
          <w:top w:val="single" w:sz="4" w:space="4" w:color="auto"/>
          <w:bottom w:val="single" w:sz="4" w:space="4" w:color="auto"/>
        </w:pBdr>
      </w:pPr>
      <w:r w:rsidRPr="00EE63ED">
        <w:rPr>
          <w:b/>
          <w:bCs w:val="0"/>
        </w:rPr>
        <w:t>Datum</w:t>
      </w:r>
      <w:r w:rsidRPr="00EE63ED">
        <w:t>:</w:t>
      </w:r>
      <w:r w:rsidRPr="00EE63ED">
        <w:tab/>
      </w:r>
      <w:r w:rsidRPr="00EE63ED">
        <w:tab/>
      </w:r>
      <w:r w:rsidR="0045774D">
        <w:t>6 september</w:t>
      </w:r>
      <w:r w:rsidR="00464654">
        <w:t xml:space="preserve"> </w:t>
      </w:r>
      <w:r w:rsidR="00196F7A">
        <w:t>202</w:t>
      </w:r>
      <w:r w:rsidR="00BD4754">
        <w:t>3</w:t>
      </w:r>
    </w:p>
    <w:p w14:paraId="1FCA0E52" w14:textId="68E17C24" w:rsidR="00EE63ED" w:rsidRPr="00EE63ED" w:rsidRDefault="00EE63ED" w:rsidP="00B43150">
      <w:pPr>
        <w:pBdr>
          <w:top w:val="single" w:sz="4" w:space="4" w:color="auto"/>
          <w:bottom w:val="single" w:sz="4" w:space="4" w:color="auto"/>
        </w:pBdr>
      </w:pPr>
      <w:r w:rsidRPr="00EE63ED">
        <w:rPr>
          <w:b/>
          <w:bCs w:val="0"/>
        </w:rPr>
        <w:t>Tijd</w:t>
      </w:r>
      <w:r w:rsidRPr="00EE63ED">
        <w:t>:</w:t>
      </w:r>
      <w:r w:rsidRPr="00EE63ED">
        <w:tab/>
      </w:r>
      <w:r w:rsidRPr="00EE63ED">
        <w:tab/>
      </w:r>
      <w:r>
        <w:t>20:00 – 21:30 uur</w:t>
      </w:r>
    </w:p>
    <w:p w14:paraId="02623F07" w14:textId="6790C40D" w:rsidR="00464654" w:rsidRPr="00EE63ED" w:rsidRDefault="00EE63ED" w:rsidP="00B43150">
      <w:pPr>
        <w:pBdr>
          <w:top w:val="single" w:sz="4" w:space="4" w:color="auto"/>
          <w:bottom w:val="single" w:sz="4" w:space="4" w:color="auto"/>
        </w:pBdr>
      </w:pPr>
      <w:r w:rsidRPr="00EE63ED">
        <w:rPr>
          <w:b/>
          <w:bCs w:val="0"/>
        </w:rPr>
        <w:t>Locatie</w:t>
      </w:r>
      <w:r w:rsidRPr="00EE63ED">
        <w:t>:</w:t>
      </w:r>
      <w:r w:rsidRPr="00EE63ED">
        <w:tab/>
      </w:r>
      <w:r w:rsidR="00464654">
        <w:t>Teamkamer De Wegwijzer</w:t>
      </w:r>
    </w:p>
    <w:p w14:paraId="068D2CE2" w14:textId="279F06FC" w:rsidR="005E3682" w:rsidRDefault="005E3682" w:rsidP="00B43150">
      <w:pPr>
        <w:pBdr>
          <w:top w:val="single" w:sz="4" w:space="4" w:color="auto"/>
          <w:bottom w:val="single" w:sz="4" w:space="4" w:color="auto"/>
        </w:pBdr>
      </w:pPr>
    </w:p>
    <w:p w14:paraId="1ADBC4A5" w14:textId="643C6604" w:rsidR="00EE63ED" w:rsidRDefault="00EE63ED" w:rsidP="00B43150">
      <w:pPr>
        <w:pBdr>
          <w:top w:val="single" w:sz="4" w:space="4" w:color="auto"/>
          <w:bottom w:val="single" w:sz="4" w:space="4" w:color="auto"/>
        </w:pBdr>
      </w:pPr>
      <w:r w:rsidRPr="00EE63ED">
        <w:rPr>
          <w:b/>
          <w:bCs w:val="0"/>
        </w:rPr>
        <w:t>Aanwezig</w:t>
      </w:r>
      <w:r>
        <w:t>:</w:t>
      </w:r>
      <w:r>
        <w:tab/>
      </w:r>
      <w:r w:rsidR="00095EA8">
        <w:t xml:space="preserve">P. </w:t>
      </w:r>
      <w:proofErr w:type="spellStart"/>
      <w:r w:rsidR="00095EA8">
        <w:t>Hubben</w:t>
      </w:r>
      <w:proofErr w:type="spellEnd"/>
      <w:r w:rsidR="00095EA8">
        <w:t>,</w:t>
      </w:r>
      <w:r>
        <w:t xml:space="preserve"> R. Heuts, M. Walravens, </w:t>
      </w:r>
      <w:r w:rsidR="00C56448">
        <w:t>J. Pieters, C. Pijls</w:t>
      </w:r>
    </w:p>
    <w:p w14:paraId="1B564A11" w14:textId="1FB1395E" w:rsidR="007C2647" w:rsidRPr="00EE63ED" w:rsidRDefault="00EE63ED" w:rsidP="00B43150">
      <w:pPr>
        <w:pBdr>
          <w:top w:val="single" w:sz="4" w:space="4" w:color="auto"/>
          <w:bottom w:val="single" w:sz="4" w:space="4" w:color="auto"/>
        </w:pBdr>
      </w:pPr>
      <w:r w:rsidRPr="00EE63ED">
        <w:rPr>
          <w:b/>
          <w:bCs w:val="0"/>
        </w:rPr>
        <w:t>Afwezig</w:t>
      </w:r>
      <w:r>
        <w:t>:</w:t>
      </w:r>
      <w:r>
        <w:tab/>
      </w:r>
      <w:r w:rsidR="0045774D">
        <w:t>M. Brass</w:t>
      </w:r>
      <w:r w:rsidR="0045774D" w:rsidRPr="00EE63ED">
        <w:t>é</w:t>
      </w:r>
      <w:r w:rsidR="004A1F46">
        <w:t>, B. Schols</w:t>
      </w:r>
      <w:r w:rsidR="001768B7">
        <w:t>, Yvette (nieuw)</w:t>
      </w:r>
    </w:p>
    <w:p w14:paraId="3113C8CA" w14:textId="10421950" w:rsidR="00273219" w:rsidRDefault="00273219" w:rsidP="00B43150">
      <w:pPr>
        <w:pStyle w:val="Kop2"/>
      </w:pPr>
      <w:r>
        <w:t>Opening vergadering en vaststellen agenda</w:t>
      </w:r>
    </w:p>
    <w:p w14:paraId="3847C925" w14:textId="77777777" w:rsidR="002F0C36" w:rsidRDefault="004A1F46" w:rsidP="0045774D">
      <w:r>
        <w:t xml:space="preserve">Het schoolplan wordt toegevoegd aan de agenda. </w:t>
      </w:r>
    </w:p>
    <w:p w14:paraId="573A7248" w14:textId="34FC548D" w:rsidR="0045774D" w:rsidRPr="0045774D" w:rsidRDefault="004A1F46" w:rsidP="0045774D">
      <w:r>
        <w:t>Wegens ziekte hebben we 2 afmeldingen. Het nieuwe MR-lid kon door de late planning helaas niet. Voor de rest van het jaar zal een planning gemaakt worden.</w:t>
      </w:r>
      <w:r w:rsidR="0062166B">
        <w:t xml:space="preserve"> In de winter kan het iets rustiger zijn, waar de frequentie tegen de zomervakantie weer zal oplopen. C. Pijls zal een datumprikker uitzetten. </w:t>
      </w:r>
      <w:r w:rsidR="0062166B">
        <w:br/>
      </w:r>
      <w:r w:rsidR="001768B7">
        <w:t>M. Walravens neemt vanavond afscheid en zal voor de laatste keer notuleren.</w:t>
      </w:r>
    </w:p>
    <w:p w14:paraId="1C564BF4" w14:textId="75BA297B" w:rsidR="00464654" w:rsidRDefault="00273219" w:rsidP="00BD4754">
      <w:pPr>
        <w:pStyle w:val="Kop2"/>
      </w:pPr>
      <w:r>
        <w:t>Notulen vorige vergadering</w:t>
      </w:r>
    </w:p>
    <w:p w14:paraId="653C4B17" w14:textId="32DA9F3B" w:rsidR="00E13908" w:rsidRPr="00E13908" w:rsidRDefault="00E13908" w:rsidP="00E13908">
      <w:r>
        <w:t>Deze worden in het volgend overleg besproken.</w:t>
      </w:r>
    </w:p>
    <w:p w14:paraId="2D0FF954" w14:textId="78413B38" w:rsidR="004A1F46" w:rsidRDefault="00273219" w:rsidP="004A1F46">
      <w:pPr>
        <w:pStyle w:val="Kop2"/>
      </w:pPr>
      <w:r>
        <w:t>Mededelingen directie</w:t>
      </w:r>
    </w:p>
    <w:p w14:paraId="2A6F273A" w14:textId="2E5E3054" w:rsidR="004A1F46" w:rsidRDefault="004A1F46" w:rsidP="004A1F46">
      <w:pPr>
        <w:pStyle w:val="Kop3"/>
      </w:pPr>
      <w:r>
        <w:t>Schoolstart</w:t>
      </w:r>
    </w:p>
    <w:p w14:paraId="0AAD7386" w14:textId="73F3E45A" w:rsidR="004A1F46" w:rsidRDefault="433E984E" w:rsidP="004A1F46">
      <w:r>
        <w:t>We zijn het nieuwe jaar gestart, met slechts 1 zieke. Helaas wel de IB’ er. Ook de schoolmaatschappelijk werkster is uitgevallen. Voor beide is geen vervanging, al proberen D. Bemelen en C. Pijls bij te springen.</w:t>
      </w:r>
    </w:p>
    <w:p w14:paraId="432B31E4" w14:textId="399A69A1" w:rsidR="004A1F46" w:rsidRDefault="433E984E" w:rsidP="004A1F46">
      <w:r>
        <w:t xml:space="preserve">R. Heuts heeft dit schooljaar 3 dagen ondersteuning van een gepensioneerd directeur. </w:t>
      </w:r>
    </w:p>
    <w:p w14:paraId="512480DB" w14:textId="575A976B" w:rsidR="433E984E" w:rsidRDefault="433E984E" w:rsidP="433E984E">
      <w:pPr>
        <w:pStyle w:val="Kop3"/>
      </w:pPr>
    </w:p>
    <w:p w14:paraId="5893846A" w14:textId="699AA773" w:rsidR="004A1F46" w:rsidRDefault="002F0C36" w:rsidP="004A1F46">
      <w:pPr>
        <w:pStyle w:val="Kop3"/>
      </w:pPr>
      <w:r>
        <w:t>Subsidies</w:t>
      </w:r>
    </w:p>
    <w:p w14:paraId="4FEE1250" w14:textId="29897F43" w:rsidR="004A1F46" w:rsidRDefault="004A1F46" w:rsidP="002F0C36">
      <w:r>
        <w:t xml:space="preserve">R. Heuts geeft aan dat de schoolleidingen </w:t>
      </w:r>
      <w:r w:rsidR="002F0C36">
        <w:t>ervaart dat er heel veel</w:t>
      </w:r>
      <w:r>
        <w:t xml:space="preserve"> subsidiepotjes </w:t>
      </w:r>
      <w:r w:rsidR="002F0C36">
        <w:t xml:space="preserve">zijn, </w:t>
      </w:r>
      <w:r>
        <w:t xml:space="preserve">waar </w:t>
      </w:r>
      <w:r w:rsidR="002F0C36">
        <w:t xml:space="preserve">echter restricties aan zitten en waarvoor </w:t>
      </w:r>
      <w:r>
        <w:t>verantwoording afgelegd moet worden</w:t>
      </w:r>
      <w:r w:rsidR="002F0C36">
        <w:t xml:space="preserve">. Daardoor komen we voor subsidies (net) niet in aanmerking of is het risico op terugbetalingsverplichting te groot. </w:t>
      </w:r>
    </w:p>
    <w:p w14:paraId="0C83FE3C" w14:textId="44D2E2D6" w:rsidR="433E984E" w:rsidRDefault="433E984E" w:rsidP="433E984E"/>
    <w:p w14:paraId="64F7E3DA" w14:textId="22B8DEA4" w:rsidR="004A1F46" w:rsidRDefault="004A1F46" w:rsidP="00E13908">
      <w:pPr>
        <w:pStyle w:val="Kop3"/>
      </w:pPr>
      <w:r>
        <w:t>Schoolgrootte</w:t>
      </w:r>
    </w:p>
    <w:p w14:paraId="61D3EAC5" w14:textId="1E44AEE8" w:rsidR="004A1F46" w:rsidRPr="004A1F46" w:rsidRDefault="433E984E" w:rsidP="004A1F46">
      <w:r>
        <w:t>Tegen het eind van het jaar zit groep 1-2 weer vol en daarom is er een aannamestop ingegaan voor groep 1_2 in schooljaar 2023-2024. Daarna is nog ruimte.</w:t>
      </w:r>
    </w:p>
    <w:p w14:paraId="37D8CFC8" w14:textId="3CC6EDAB" w:rsidR="004A1F46" w:rsidRDefault="004A1F46" w:rsidP="004A1F46">
      <w:pPr>
        <w:pStyle w:val="Kop2"/>
      </w:pPr>
      <w:r>
        <w:lastRenderedPageBreak/>
        <w:t>Schoolplan</w:t>
      </w:r>
    </w:p>
    <w:p w14:paraId="58595F2F" w14:textId="25B9CBD1" w:rsidR="00E13908" w:rsidRPr="00E13908" w:rsidRDefault="433E984E" w:rsidP="00E13908">
      <w:r>
        <w:t>Het nieuwe schoolplan wordt bladzijde voor bladzijde doorgesproken op de onderdelen die door De Wegwijzer zijn geschreven. Verschillende teksten zijn geschreven door Movare en dienen daarom niet aangepast te worden.</w:t>
      </w:r>
    </w:p>
    <w:p w14:paraId="208D7000" w14:textId="7199CF3F" w:rsidR="00E13908" w:rsidRPr="00E13908" w:rsidRDefault="00E13908" w:rsidP="00E13908">
      <w:r>
        <w:br/>
      </w:r>
      <w:r w:rsidR="433E984E">
        <w:t>Het Schoolplan wordt de leidraad voor de komende 4 jaar. Wanneer R. Heuts de aanpassingen heeft doorgevoerd kan de MR instellen verlenen. (evt. digitaal).</w:t>
      </w:r>
    </w:p>
    <w:p w14:paraId="362E5464" w14:textId="74B4EED9" w:rsidR="00C56448" w:rsidRDefault="00464654" w:rsidP="004D3A7E">
      <w:pPr>
        <w:pStyle w:val="Kop2"/>
      </w:pPr>
      <w:r>
        <w:t>Huisvesting</w:t>
      </w:r>
    </w:p>
    <w:p w14:paraId="70062949" w14:textId="79C66CE3" w:rsidR="001768B7" w:rsidRPr="001768B7" w:rsidRDefault="001768B7" w:rsidP="001768B7">
      <w:r>
        <w:t>Over het gebouw is in de zomervakantie geen nieuws gekomen.</w:t>
      </w:r>
    </w:p>
    <w:p w14:paraId="2946D59C" w14:textId="37BE07E8" w:rsidR="00273219" w:rsidRDefault="00273219" w:rsidP="004D3A7E">
      <w:pPr>
        <w:pStyle w:val="Kop2"/>
      </w:pPr>
      <w:r w:rsidRPr="00B43150">
        <w:t>Meded</w:t>
      </w:r>
      <w:r w:rsidR="000928AC" w:rsidRPr="00B43150">
        <w:t>e</w:t>
      </w:r>
      <w:r w:rsidRPr="00B43150">
        <w:t>lingen GMR</w:t>
      </w:r>
    </w:p>
    <w:p w14:paraId="4360D485" w14:textId="30ECAFB6" w:rsidR="0062166B" w:rsidRPr="0062166B" w:rsidRDefault="0062166B" w:rsidP="0062166B">
      <w:r>
        <w:t>Geen mededelingen deze week.</w:t>
      </w:r>
    </w:p>
    <w:p w14:paraId="67150E12" w14:textId="695A779F" w:rsidR="00273219" w:rsidRDefault="00273219" w:rsidP="00B43150">
      <w:pPr>
        <w:pStyle w:val="Kop2"/>
      </w:pPr>
      <w:r>
        <w:t>Rondvraag</w:t>
      </w:r>
    </w:p>
    <w:p w14:paraId="4467A901" w14:textId="41F0E0FF" w:rsidR="00273219" w:rsidRPr="00EE63ED" w:rsidRDefault="001768B7" w:rsidP="00C56448">
      <w:pPr>
        <w:pStyle w:val="Geenafstand"/>
      </w:pPr>
      <w:r>
        <w:t xml:space="preserve">M. Walravens: Vanavond zullen de concept notulen in de </w:t>
      </w:r>
      <w:r w:rsidR="002F0C36">
        <w:t>Dropbox</w:t>
      </w:r>
      <w:r>
        <w:t xml:space="preserve"> geplaatst worden. Aan R. Heuts de vraag om de rechten op de </w:t>
      </w:r>
      <w:r w:rsidR="001B42A1">
        <w:t>D</w:t>
      </w:r>
      <w:r>
        <w:t>ropbox aan te passen en de mailbox van de MR niet meer door te sturen naar haar.</w:t>
      </w:r>
      <w:r w:rsidR="000F2C34">
        <w:t xml:space="preserve"> Chantal vraagt dit aan Danny Creusen van Movare.</w:t>
      </w:r>
    </w:p>
    <w:sectPr w:rsidR="00273219" w:rsidRPr="00EE63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D7E58" w14:textId="77777777" w:rsidR="00B9026A" w:rsidRDefault="00B9026A" w:rsidP="003C780F">
      <w:pPr>
        <w:spacing w:line="240" w:lineRule="auto"/>
      </w:pPr>
      <w:r>
        <w:separator/>
      </w:r>
    </w:p>
  </w:endnote>
  <w:endnote w:type="continuationSeparator" w:id="0">
    <w:p w14:paraId="1F290E03" w14:textId="77777777" w:rsidR="00B9026A" w:rsidRDefault="00B9026A" w:rsidP="003C7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FBBA" w14:textId="7F61C6F3" w:rsidR="004D3A7E" w:rsidRPr="004D3A7E" w:rsidRDefault="004D3A7E" w:rsidP="004D3A7E">
    <w:pPr>
      <w:pStyle w:val="Voettekst"/>
      <w:jc w:val="center"/>
      <w:rPr>
        <w:i/>
        <w:iCs/>
        <w:color w:val="2F5496" w:themeColor="accent1" w:themeShade="BF"/>
      </w:rPr>
    </w:pPr>
    <w:r w:rsidRPr="004D3A7E">
      <w:rPr>
        <w:i/>
        <w:iCs/>
        <w:color w:val="2F5496" w:themeColor="accent1" w:themeShade="BF"/>
      </w:rPr>
      <w:t xml:space="preserve">Pagina </w:t>
    </w:r>
    <w:r w:rsidRPr="004D3A7E">
      <w:rPr>
        <w:i/>
        <w:iCs/>
        <w:color w:val="2F5496" w:themeColor="accent1" w:themeShade="BF"/>
      </w:rPr>
      <w:fldChar w:fldCharType="begin"/>
    </w:r>
    <w:r w:rsidRPr="004D3A7E">
      <w:rPr>
        <w:i/>
        <w:iCs/>
        <w:color w:val="2F5496" w:themeColor="accent1" w:themeShade="BF"/>
      </w:rPr>
      <w:instrText xml:space="preserve"> PAGE  \* MERGEFORMAT </w:instrText>
    </w:r>
    <w:r w:rsidRPr="004D3A7E">
      <w:rPr>
        <w:i/>
        <w:iCs/>
        <w:color w:val="2F5496" w:themeColor="accent1" w:themeShade="BF"/>
      </w:rPr>
      <w:fldChar w:fldCharType="separate"/>
    </w:r>
    <w:r w:rsidRPr="004D3A7E">
      <w:rPr>
        <w:i/>
        <w:iCs/>
        <w:noProof/>
        <w:color w:val="2F5496" w:themeColor="accent1" w:themeShade="BF"/>
      </w:rPr>
      <w:t>1</w:t>
    </w:r>
    <w:r w:rsidRPr="004D3A7E">
      <w:rPr>
        <w:i/>
        <w:iCs/>
        <w:color w:val="2F5496" w:themeColor="accent1" w:themeShade="BF"/>
      </w:rPr>
      <w:fldChar w:fldCharType="end"/>
    </w:r>
    <w:r w:rsidRPr="004D3A7E">
      <w:rPr>
        <w:i/>
        <w:iCs/>
        <w:color w:val="2F5496" w:themeColor="accent1" w:themeShade="BF"/>
      </w:rPr>
      <w:t xml:space="preserve"> van </w:t>
    </w:r>
    <w:r w:rsidRPr="004D3A7E">
      <w:rPr>
        <w:i/>
        <w:iCs/>
        <w:color w:val="2F5496" w:themeColor="accent1" w:themeShade="BF"/>
      </w:rPr>
      <w:fldChar w:fldCharType="begin"/>
    </w:r>
    <w:r w:rsidRPr="004D3A7E">
      <w:rPr>
        <w:i/>
        <w:iCs/>
        <w:color w:val="2F5496" w:themeColor="accent1" w:themeShade="BF"/>
      </w:rPr>
      <w:instrText xml:space="preserve"> NUMPAGES  \* MERGEFORMAT </w:instrText>
    </w:r>
    <w:r w:rsidRPr="004D3A7E">
      <w:rPr>
        <w:i/>
        <w:iCs/>
        <w:color w:val="2F5496" w:themeColor="accent1" w:themeShade="BF"/>
      </w:rPr>
      <w:fldChar w:fldCharType="separate"/>
    </w:r>
    <w:r w:rsidRPr="004D3A7E">
      <w:rPr>
        <w:i/>
        <w:iCs/>
        <w:noProof/>
        <w:color w:val="2F5496" w:themeColor="accent1" w:themeShade="BF"/>
      </w:rPr>
      <w:t>3</w:t>
    </w:r>
    <w:r w:rsidRPr="004D3A7E">
      <w:rPr>
        <w:i/>
        <w:iCs/>
        <w:color w:val="2F5496" w:themeColor="accent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4DF70" w14:textId="77777777" w:rsidR="00B9026A" w:rsidRDefault="00B9026A" w:rsidP="003C780F">
      <w:pPr>
        <w:spacing w:line="240" w:lineRule="auto"/>
      </w:pPr>
      <w:r>
        <w:separator/>
      </w:r>
    </w:p>
  </w:footnote>
  <w:footnote w:type="continuationSeparator" w:id="0">
    <w:p w14:paraId="41B29E9A" w14:textId="77777777" w:rsidR="00B9026A" w:rsidRDefault="00B9026A" w:rsidP="003C78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8CD7" w14:textId="60B3E29F" w:rsidR="003C780F" w:rsidRPr="003C780F" w:rsidRDefault="003C780F" w:rsidP="003C780F">
    <w:pPr>
      <w:spacing w:line="240" w:lineRule="auto"/>
      <w:rPr>
        <w:rFonts w:ascii="Times New Roman" w:eastAsia="Times New Roman" w:hAnsi="Times New Roman" w:cs="Times New Roman"/>
        <w:bCs w:val="0"/>
        <w:sz w:val="24"/>
        <w:szCs w:val="24"/>
        <w:lang w:eastAsia="nl-NL"/>
      </w:rPr>
    </w:pPr>
    <w:r w:rsidRPr="003C780F">
      <w:rPr>
        <w:rFonts w:ascii="Times New Roman" w:eastAsia="Times New Roman" w:hAnsi="Times New Roman" w:cs="Times New Roman"/>
        <w:bCs w:val="0"/>
        <w:noProof/>
        <w:sz w:val="24"/>
        <w:szCs w:val="24"/>
        <w:lang w:eastAsia="nl-NL"/>
      </w:rPr>
      <w:drawing>
        <wp:anchor distT="0" distB="0" distL="114300" distR="114300" simplePos="0" relativeHeight="251658240" behindDoc="0" locked="0" layoutInCell="1" allowOverlap="1" wp14:anchorId="1E66B72A" wp14:editId="030BFC28">
          <wp:simplePos x="0" y="0"/>
          <wp:positionH relativeFrom="column">
            <wp:posOffset>4046085</wp:posOffset>
          </wp:positionH>
          <wp:positionV relativeFrom="paragraph">
            <wp:posOffset>-326930</wp:posOffset>
          </wp:positionV>
          <wp:extent cx="2286568" cy="814770"/>
          <wp:effectExtent l="0" t="0" r="0" b="0"/>
          <wp:wrapNone/>
          <wp:docPr id="1" name="Afbeelding 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68" cy="81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780F">
      <w:rPr>
        <w:rFonts w:ascii="Times New Roman" w:eastAsia="Times New Roman" w:hAnsi="Times New Roman" w:cs="Times New Roman"/>
        <w:bCs w:val="0"/>
        <w:sz w:val="24"/>
        <w:szCs w:val="24"/>
        <w:lang w:eastAsia="nl-NL"/>
      </w:rPr>
      <w:fldChar w:fldCharType="begin"/>
    </w:r>
    <w:r w:rsidRPr="003C780F">
      <w:rPr>
        <w:rFonts w:ascii="Times New Roman" w:eastAsia="Times New Roman" w:hAnsi="Times New Roman" w:cs="Times New Roman"/>
        <w:bCs w:val="0"/>
        <w:sz w:val="24"/>
        <w:szCs w:val="24"/>
        <w:lang w:eastAsia="nl-NL"/>
      </w:rPr>
      <w:instrText xml:space="preserve"> INCLUDEPICTURE "https://www.bsdewegwijzer.nl/images/logo%20beeldmerk%20de%20wegwijzer.jpg" \* MERGEFORMATINET </w:instrText>
    </w:r>
    <w:r w:rsidR="00000000">
      <w:rPr>
        <w:rFonts w:ascii="Times New Roman" w:eastAsia="Times New Roman" w:hAnsi="Times New Roman" w:cs="Times New Roman"/>
        <w:bCs w:val="0"/>
        <w:sz w:val="24"/>
        <w:szCs w:val="24"/>
        <w:lang w:eastAsia="nl-NL"/>
      </w:rPr>
      <w:fldChar w:fldCharType="separate"/>
    </w:r>
    <w:r w:rsidRPr="003C780F">
      <w:rPr>
        <w:rFonts w:ascii="Times New Roman" w:eastAsia="Times New Roman" w:hAnsi="Times New Roman" w:cs="Times New Roman"/>
        <w:bCs w:val="0"/>
        <w:sz w:val="24"/>
        <w:szCs w:val="24"/>
        <w:lang w:eastAsia="nl-NL"/>
      </w:rPr>
      <w:fldChar w:fldCharType="end"/>
    </w:r>
  </w:p>
  <w:p w14:paraId="538B4ADF" w14:textId="77777777" w:rsidR="003C780F" w:rsidRDefault="003C780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1B2"/>
    <w:multiLevelType w:val="hybridMultilevel"/>
    <w:tmpl w:val="D8C82C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5951"/>
    <w:multiLevelType w:val="hybridMultilevel"/>
    <w:tmpl w:val="9FDE93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F3A59"/>
    <w:multiLevelType w:val="hybridMultilevel"/>
    <w:tmpl w:val="708041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45B83"/>
    <w:multiLevelType w:val="hybridMultilevel"/>
    <w:tmpl w:val="AFB085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20AE8"/>
    <w:multiLevelType w:val="hybridMultilevel"/>
    <w:tmpl w:val="F5A4531C"/>
    <w:lvl w:ilvl="0" w:tplc="0878401C">
      <w:start w:val="1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330ACB"/>
    <w:multiLevelType w:val="hybridMultilevel"/>
    <w:tmpl w:val="6A8254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A6633"/>
    <w:multiLevelType w:val="hybridMultilevel"/>
    <w:tmpl w:val="005AC5B4"/>
    <w:lvl w:ilvl="0" w:tplc="2846723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9153122">
    <w:abstractNumId w:val="3"/>
  </w:num>
  <w:num w:numId="2" w16cid:durableId="2005937154">
    <w:abstractNumId w:val="1"/>
  </w:num>
  <w:num w:numId="3" w16cid:durableId="905727012">
    <w:abstractNumId w:val="4"/>
  </w:num>
  <w:num w:numId="4" w16cid:durableId="43145518">
    <w:abstractNumId w:val="5"/>
  </w:num>
  <w:num w:numId="5" w16cid:durableId="2040280244">
    <w:abstractNumId w:val="0"/>
  </w:num>
  <w:num w:numId="6" w16cid:durableId="368800703">
    <w:abstractNumId w:val="2"/>
  </w:num>
  <w:num w:numId="7" w16cid:durableId="7520513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682"/>
    <w:rsid w:val="000928AC"/>
    <w:rsid w:val="00095EA8"/>
    <w:rsid w:val="000F2C34"/>
    <w:rsid w:val="001768B7"/>
    <w:rsid w:val="00177629"/>
    <w:rsid w:val="00196F7A"/>
    <w:rsid w:val="001B42A1"/>
    <w:rsid w:val="001D3958"/>
    <w:rsid w:val="00273219"/>
    <w:rsid w:val="002956A9"/>
    <w:rsid w:val="002D0C64"/>
    <w:rsid w:val="002D33AA"/>
    <w:rsid w:val="002E3719"/>
    <w:rsid w:val="002F0C36"/>
    <w:rsid w:val="00361496"/>
    <w:rsid w:val="003C780F"/>
    <w:rsid w:val="004238D5"/>
    <w:rsid w:val="0045774D"/>
    <w:rsid w:val="00464654"/>
    <w:rsid w:val="004A1F46"/>
    <w:rsid w:val="004D3A7E"/>
    <w:rsid w:val="004E3F63"/>
    <w:rsid w:val="005E3682"/>
    <w:rsid w:val="0062166B"/>
    <w:rsid w:val="00686EF1"/>
    <w:rsid w:val="00710B9E"/>
    <w:rsid w:val="0073250A"/>
    <w:rsid w:val="00753DCD"/>
    <w:rsid w:val="007918AF"/>
    <w:rsid w:val="007C2647"/>
    <w:rsid w:val="008519A0"/>
    <w:rsid w:val="00900010"/>
    <w:rsid w:val="009D29E2"/>
    <w:rsid w:val="00A02526"/>
    <w:rsid w:val="00A34561"/>
    <w:rsid w:val="00A87B57"/>
    <w:rsid w:val="00AD6F67"/>
    <w:rsid w:val="00B12C65"/>
    <w:rsid w:val="00B43150"/>
    <w:rsid w:val="00B615CD"/>
    <w:rsid w:val="00B9026A"/>
    <w:rsid w:val="00B93D63"/>
    <w:rsid w:val="00BD4754"/>
    <w:rsid w:val="00C363B7"/>
    <w:rsid w:val="00C44DCA"/>
    <w:rsid w:val="00C56448"/>
    <w:rsid w:val="00CA197A"/>
    <w:rsid w:val="00CC3717"/>
    <w:rsid w:val="00CF41D7"/>
    <w:rsid w:val="00E001D6"/>
    <w:rsid w:val="00E13908"/>
    <w:rsid w:val="00E22C88"/>
    <w:rsid w:val="00EE63ED"/>
    <w:rsid w:val="00F4269D"/>
    <w:rsid w:val="433E9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86956"/>
  <w15:chartTrackingRefBased/>
  <w15:docId w15:val="{EE5673EB-5B23-4964-A785-EEAA104B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63ED"/>
    <w:pPr>
      <w:spacing w:after="0" w:line="312" w:lineRule="auto"/>
    </w:pPr>
    <w:rPr>
      <w:rFonts w:cstheme="minorHAnsi"/>
      <w:bCs/>
    </w:rPr>
  </w:style>
  <w:style w:type="paragraph" w:styleId="Kop1">
    <w:name w:val="heading 1"/>
    <w:basedOn w:val="Standaard"/>
    <w:next w:val="Standaard"/>
    <w:link w:val="Kop1Char"/>
    <w:uiPriority w:val="9"/>
    <w:qFormat/>
    <w:rsid w:val="00EE63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43150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43150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EE63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E63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EE63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E3682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5E3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B43150"/>
    <w:rPr>
      <w:rFonts w:asciiTheme="majorHAnsi" w:eastAsiaTheme="majorEastAsia" w:hAnsiTheme="majorHAnsi" w:cstheme="majorBidi"/>
      <w:bCs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43150"/>
    <w:rPr>
      <w:rFonts w:asciiTheme="majorHAnsi" w:eastAsiaTheme="majorEastAsia" w:hAnsiTheme="majorHAnsi" w:cstheme="majorBidi"/>
      <w:bCs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EE63E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EE63E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EE63E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el">
    <w:name w:val="Title"/>
    <w:basedOn w:val="Standaard"/>
    <w:next w:val="Standaard"/>
    <w:link w:val="TitelChar"/>
    <w:uiPriority w:val="10"/>
    <w:qFormat/>
    <w:rsid w:val="004D3A7E"/>
    <w:pPr>
      <w:spacing w:before="120" w:after="2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D3A7E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EE63ED"/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</w:rPr>
  </w:style>
  <w:style w:type="table" w:styleId="Rastertabel1licht">
    <w:name w:val="Grid Table 1 Light"/>
    <w:basedOn w:val="Standaardtabel"/>
    <w:uiPriority w:val="46"/>
    <w:rsid w:val="00EE63E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tekst">
    <w:name w:val="header"/>
    <w:basedOn w:val="Standaard"/>
    <w:link w:val="KoptekstChar"/>
    <w:uiPriority w:val="99"/>
    <w:unhideWhenUsed/>
    <w:rsid w:val="003C780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780F"/>
    <w:rPr>
      <w:rFonts w:cstheme="minorHAnsi"/>
      <w:bCs/>
    </w:rPr>
  </w:style>
  <w:style w:type="paragraph" w:styleId="Voettekst">
    <w:name w:val="footer"/>
    <w:basedOn w:val="Standaard"/>
    <w:link w:val="VoettekstChar"/>
    <w:uiPriority w:val="99"/>
    <w:unhideWhenUsed/>
    <w:rsid w:val="003C780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780F"/>
    <w:rPr>
      <w:rFonts w:cstheme="minorHAnsi"/>
      <w:bCs/>
    </w:rPr>
  </w:style>
  <w:style w:type="paragraph" w:styleId="Lijstalinea">
    <w:name w:val="List Paragraph"/>
    <w:basedOn w:val="Standaard"/>
    <w:uiPriority w:val="34"/>
    <w:qFormat/>
    <w:rsid w:val="00464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Pieters</dc:creator>
  <cp:keywords/>
  <dc:description/>
  <cp:lastModifiedBy>René Heuts</cp:lastModifiedBy>
  <cp:revision>11</cp:revision>
  <dcterms:created xsi:type="dcterms:W3CDTF">2023-09-07T13:39:00Z</dcterms:created>
  <dcterms:modified xsi:type="dcterms:W3CDTF">2023-10-26T09:37:00Z</dcterms:modified>
</cp:coreProperties>
</file>